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 xml:space="preserve">                       </w:t>
      </w:r>
      <w:r>
        <w:rPr>
          <w:rFonts w:hint="eastAsia"/>
          <w:sz w:val="28"/>
          <w:szCs w:val="28"/>
          <w:lang w:val="en-US" w:eastAsia="zh-CN"/>
        </w:rPr>
        <w:t xml:space="preserve">        留德汇报</w:t>
      </w:r>
    </w:p>
    <w:p>
      <w:pPr>
        <w:rPr>
          <w:rFonts w:hint="eastAsia"/>
          <w:lang w:val="en-US" w:eastAsia="zh-CN"/>
        </w:rPr>
      </w:pPr>
    </w:p>
    <w:p>
      <w:pPr>
        <w:rPr>
          <w:rFonts w:hint="eastAsia"/>
          <w:lang w:val="en-US" w:eastAsia="zh-CN"/>
        </w:rPr>
      </w:pPr>
    </w:p>
    <w:p>
      <w:pPr>
        <w:rPr>
          <w:rFonts w:hint="eastAsia"/>
          <w:sz w:val="21"/>
          <w:szCs w:val="21"/>
          <w:lang w:val="en-US" w:eastAsia="zh-CN"/>
        </w:rPr>
      </w:pPr>
    </w:p>
    <w:p>
      <w:pPr>
        <w:rPr>
          <w:rFonts w:hint="eastAsia"/>
          <w:sz w:val="24"/>
          <w:szCs w:val="24"/>
          <w:lang w:val="en-US" w:eastAsia="zh-CN"/>
        </w:rPr>
      </w:pPr>
      <w:r>
        <w:rPr>
          <w:rFonts w:hint="eastAsia"/>
          <w:sz w:val="24"/>
          <w:szCs w:val="24"/>
          <w:lang w:val="en-US" w:eastAsia="zh-CN"/>
        </w:rPr>
        <w:t>汇报人：韩潇峰</w:t>
      </w:r>
    </w:p>
    <w:p>
      <w:pPr>
        <w:rPr>
          <w:rFonts w:hint="default"/>
          <w:sz w:val="24"/>
          <w:szCs w:val="24"/>
          <w:lang w:val="en-US" w:eastAsia="zh-CN"/>
        </w:rPr>
      </w:pPr>
      <w:r>
        <w:rPr>
          <w:rFonts w:hint="eastAsia"/>
          <w:sz w:val="24"/>
          <w:szCs w:val="24"/>
          <w:lang w:val="en-US" w:eastAsia="zh-CN"/>
        </w:rPr>
        <w:t>学校：纽伦堡应用技术大学</w:t>
      </w:r>
    </w:p>
    <w:p>
      <w:pPr>
        <w:rPr>
          <w:rFonts w:hint="default"/>
          <w:sz w:val="24"/>
          <w:szCs w:val="24"/>
          <w:lang w:val="en-US" w:eastAsia="zh-CN"/>
        </w:rPr>
      </w:pPr>
      <w:r>
        <w:rPr>
          <w:rFonts w:hint="eastAsia"/>
          <w:sz w:val="24"/>
          <w:szCs w:val="24"/>
          <w:lang w:val="en-US" w:eastAsia="zh-CN"/>
        </w:rPr>
        <w:t>汇报日期：2021.04.23</w:t>
      </w:r>
    </w:p>
    <w:p>
      <w:pPr>
        <w:rPr>
          <w:rFonts w:hint="eastAsia"/>
          <w:sz w:val="24"/>
          <w:szCs w:val="24"/>
          <w:lang w:val="en-US" w:eastAsia="zh-CN"/>
        </w:rPr>
      </w:pPr>
      <w:r>
        <w:rPr>
          <w:rFonts w:hint="eastAsia"/>
          <w:sz w:val="24"/>
          <w:szCs w:val="24"/>
          <w:lang w:val="en-US" w:eastAsia="zh-CN"/>
        </w:rPr>
        <w:t>汇报内容：学习与生活</w:t>
      </w:r>
    </w:p>
    <w:p>
      <w:pPr>
        <w:rPr>
          <w:rFonts w:hint="eastAsia"/>
          <w:sz w:val="24"/>
          <w:szCs w:val="24"/>
          <w:lang w:val="en-US" w:eastAsia="zh-CN"/>
        </w:rPr>
      </w:pPr>
    </w:p>
    <w:p>
      <w:pPr>
        <w:rPr>
          <w:rFonts w:hint="eastAsia"/>
          <w:sz w:val="24"/>
          <w:szCs w:val="24"/>
          <w:lang w:val="en-US" w:eastAsia="zh-CN"/>
        </w:rPr>
      </w:pPr>
    </w:p>
    <w:p>
      <w:pPr>
        <w:rPr>
          <w:rFonts w:hint="eastAsia"/>
          <w:sz w:val="24"/>
          <w:szCs w:val="24"/>
          <w:lang w:val="en-US" w:eastAsia="zh-CN"/>
        </w:rPr>
      </w:pPr>
    </w:p>
    <w:p>
      <w:pPr>
        <w:ind w:firstLine="435"/>
        <w:rPr>
          <w:rFonts w:hint="eastAsia"/>
          <w:sz w:val="21"/>
          <w:szCs w:val="21"/>
          <w:lang w:val="en-US" w:eastAsia="zh-CN"/>
        </w:rPr>
      </w:pPr>
      <w:r>
        <w:rPr>
          <w:rFonts w:hint="eastAsia"/>
          <w:sz w:val="21"/>
          <w:szCs w:val="21"/>
          <w:lang w:val="en-US" w:eastAsia="zh-CN"/>
        </w:rPr>
        <w:t>从第一天开始上课距今已有六个月多，实习也已经接近尾声。虽然认真学习的时光已是好几个月前的事，但是学习的内容和做过的实验还记忆犹新。寒暄过后，让我们步入正题。本文将分为学习和生活两个方面来进行介绍。</w:t>
      </w:r>
    </w:p>
    <w:p>
      <w:pPr>
        <w:ind w:firstLine="435"/>
        <w:rPr>
          <w:rFonts w:hint="eastAsia"/>
          <w:sz w:val="21"/>
          <w:szCs w:val="21"/>
          <w:lang w:val="en-US" w:eastAsia="zh-CN"/>
        </w:rPr>
      </w:pPr>
    </w:p>
    <w:p>
      <w:pPr>
        <w:numPr>
          <w:numId w:val="0"/>
        </w:numPr>
        <w:ind w:firstLine="3780" w:firstLineChars="1800"/>
        <w:rPr>
          <w:rFonts w:hint="default"/>
          <w:sz w:val="21"/>
          <w:szCs w:val="21"/>
          <w:lang w:val="en-US" w:eastAsia="zh-CN"/>
        </w:rPr>
      </w:pPr>
      <w:r>
        <w:rPr>
          <w:rFonts w:hint="eastAsia"/>
          <w:sz w:val="21"/>
          <w:szCs w:val="21"/>
          <w:lang w:val="en-US" w:eastAsia="zh-CN"/>
        </w:rPr>
        <w:t>1.学习</w:t>
      </w:r>
    </w:p>
    <w:p>
      <w:pPr>
        <w:ind w:firstLine="480"/>
        <w:rPr>
          <w:rFonts w:hint="eastAsia"/>
          <w:sz w:val="21"/>
          <w:szCs w:val="21"/>
          <w:lang w:val="en-US" w:eastAsia="zh-CN"/>
        </w:rPr>
      </w:pPr>
      <w:r>
        <w:rPr>
          <w:rFonts w:hint="eastAsia"/>
          <w:sz w:val="21"/>
          <w:szCs w:val="21"/>
          <w:lang w:val="en-US" w:eastAsia="zh-CN"/>
        </w:rPr>
        <w:t>纽伦堡建智每年的课程都是不同的，只有少数经典课程是每年都有的，比如FM</w:t>
      </w:r>
      <w:r>
        <w:rPr>
          <w:rFonts w:hint="default"/>
          <w:sz w:val="21"/>
          <w:szCs w:val="21"/>
          <w:lang w:val="de-DE" w:eastAsia="zh-CN"/>
        </w:rPr>
        <w:t>&amp;GA</w:t>
      </w:r>
      <w:r>
        <w:rPr>
          <w:rFonts w:hint="eastAsia"/>
          <w:sz w:val="21"/>
          <w:szCs w:val="21"/>
          <w:lang w:val="en-US" w:eastAsia="zh-CN"/>
        </w:rPr>
        <w:t>，所谓的</w:t>
      </w:r>
      <w:r>
        <w:rPr>
          <w:rFonts w:hint="default"/>
          <w:sz w:val="21"/>
          <w:szCs w:val="21"/>
          <w:lang w:val="de-DE" w:eastAsia="zh-CN"/>
        </w:rPr>
        <w:t>Facility Management und Gebäude Automation</w:t>
      </w:r>
      <w:r>
        <w:rPr>
          <w:rFonts w:hint="eastAsia"/>
          <w:sz w:val="21"/>
          <w:szCs w:val="21"/>
          <w:lang w:val="de-DE" w:eastAsia="zh-CN"/>
        </w:rPr>
        <w:t>。</w:t>
      </w:r>
      <w:r>
        <w:rPr>
          <w:rFonts w:hint="eastAsia"/>
          <w:sz w:val="21"/>
          <w:szCs w:val="21"/>
          <w:lang w:val="en-US" w:eastAsia="zh-CN"/>
        </w:rPr>
        <w:t>本年的课程主要有An</w:t>
      </w:r>
      <w:r>
        <w:rPr>
          <w:rFonts w:hint="default"/>
          <w:sz w:val="21"/>
          <w:szCs w:val="21"/>
          <w:lang w:val="de-DE" w:eastAsia="zh-CN"/>
        </w:rPr>
        <w:t>lageplanung, FM&amp;GA, Einführung in die thermische Gebäudesimulation, Energieeffizienz, Projekt Heizungstechnik, Sonderthema, Energetische Bewertung von Gebäude, Anlagentechnisches Praktikum</w:t>
      </w:r>
      <w:r>
        <w:rPr>
          <w:rFonts w:hint="eastAsia"/>
          <w:sz w:val="21"/>
          <w:szCs w:val="21"/>
          <w:lang w:val="de-DE" w:eastAsia="zh-CN"/>
        </w:rPr>
        <w:t>。</w:t>
      </w:r>
      <w:r>
        <w:rPr>
          <w:rFonts w:hint="eastAsia"/>
          <w:sz w:val="21"/>
          <w:szCs w:val="21"/>
          <w:lang w:val="en-US" w:eastAsia="zh-CN"/>
        </w:rPr>
        <w:t>本学期除了实验课全部是网上授课，与国内相同，偶尔会点名提问，上课做笔记，下课复习完成作业。如果来年还是网上授课的话，建议提前购买平板电脑和手写笔，因为疫情的关系，打印店基本都关门了，即使不关门，打印费也相当的昂贵。虽然学校KA楼有打印机，而且用学生卡很便宜，但是因为教授每次都是课前才给上课文件，因此根本来不及复印，而且经常去复印太过浪费精力，而且说实话和同济的打印店相比还是很贵的，大概黑白100张就要4欧，如果遇到像</w:t>
      </w:r>
      <w:r>
        <w:rPr>
          <w:rFonts w:hint="default"/>
          <w:sz w:val="21"/>
          <w:szCs w:val="21"/>
          <w:lang w:val="de-DE" w:eastAsia="zh-CN"/>
        </w:rPr>
        <w:t>FM&amp;GA</w:t>
      </w:r>
      <w:r>
        <w:rPr>
          <w:rFonts w:hint="eastAsia"/>
          <w:sz w:val="21"/>
          <w:szCs w:val="21"/>
          <w:lang w:val="en-US" w:eastAsia="zh-CN"/>
        </w:rPr>
        <w:t>这种PDF可以上500页的课，那还真的算是大出血。</w:t>
      </w:r>
    </w:p>
    <w:p>
      <w:pPr>
        <w:ind w:firstLine="480"/>
        <w:rPr>
          <w:rFonts w:hint="eastAsia"/>
          <w:sz w:val="21"/>
          <w:szCs w:val="21"/>
          <w:lang w:val="en-US" w:eastAsia="zh-CN"/>
        </w:rPr>
      </w:pPr>
      <w:r>
        <w:rPr>
          <w:rFonts w:hint="eastAsia"/>
          <w:sz w:val="21"/>
          <w:szCs w:val="21"/>
          <w:lang w:val="en-US" w:eastAsia="zh-CN"/>
        </w:rPr>
        <w:t>纽伦堡今年的课程以概念为主，基本上</w:t>
      </w:r>
      <w:r>
        <w:rPr>
          <w:rFonts w:hint="eastAsia"/>
          <w:sz w:val="21"/>
          <w:szCs w:val="21"/>
          <w:lang w:val="en-US" w:eastAsia="zh-CN"/>
        </w:rPr>
        <w:t>上课</w:t>
      </w:r>
      <w:r>
        <w:rPr>
          <w:rFonts w:hint="eastAsia"/>
          <w:sz w:val="21"/>
          <w:szCs w:val="21"/>
          <w:lang w:val="en-US" w:eastAsia="zh-CN"/>
        </w:rPr>
        <w:t>认认真真做笔记，课后认真记记，考前好好背背都没什么大问题。但是由于每年的课程不一样，我也很难预测来年的课程难度。但是，从历年的学长学姐的反馈来看，没有十分难的课程。即使课程都十分简单，只需要死记硬背，但想拿高分还是很难的。以我看来，最困难的课程或许是诸如Projekt或者实验课这一类的课程。主要还是因为语言的原因，尤其是Projekt要写德语报告，可能会有些困难，实验课也比较难，光是实验文件就有30页多的德语PDF，能完全读懂也不容易了，实验中往往还要跟德国同学讨论分工等等，最后还要做PPT进行中期和终期汇报，肯定也是用德语！</w:t>
      </w:r>
    </w:p>
    <w:p>
      <w:pPr>
        <w:ind w:firstLine="480"/>
        <w:rPr>
          <w:rFonts w:hint="eastAsia"/>
          <w:sz w:val="21"/>
          <w:szCs w:val="21"/>
          <w:lang w:val="en-US" w:eastAsia="zh-CN"/>
        </w:rPr>
      </w:pPr>
      <w:r>
        <w:rPr>
          <w:rFonts w:hint="eastAsia"/>
          <w:sz w:val="21"/>
          <w:szCs w:val="21"/>
          <w:lang w:val="en-US" w:eastAsia="zh-CN"/>
        </w:rPr>
        <w:t>我相信，对于中德的学生来说，学习上的问题应该是咬咬牙都能克服的。如果在学籍和专业或者任何与学习或者考试有关申请流程啥的上有问题，一定要积极发邮件与两个负责的教授交流。</w:t>
      </w:r>
    </w:p>
    <w:p>
      <w:pPr>
        <w:numPr>
          <w:numId w:val="0"/>
        </w:numPr>
        <w:ind w:firstLine="3990" w:firstLineChars="1900"/>
        <w:rPr>
          <w:rFonts w:hint="eastAsia"/>
          <w:sz w:val="21"/>
          <w:szCs w:val="21"/>
          <w:lang w:val="en-US" w:eastAsia="zh-CN"/>
        </w:rPr>
      </w:pPr>
      <w:r>
        <w:rPr>
          <w:rFonts w:hint="eastAsia"/>
          <w:sz w:val="21"/>
          <w:szCs w:val="21"/>
          <w:lang w:val="en-US" w:eastAsia="zh-CN"/>
        </w:rPr>
        <w:t>2.生活</w:t>
      </w:r>
    </w:p>
    <w:p>
      <w:pPr>
        <w:numPr>
          <w:numId w:val="0"/>
        </w:numPr>
        <w:rPr>
          <w:rFonts w:hint="eastAsia"/>
          <w:sz w:val="22"/>
          <w:szCs w:val="22"/>
          <w:lang w:val="en-US" w:eastAsia="zh-CN"/>
        </w:rPr>
      </w:pPr>
      <w:r>
        <w:rPr>
          <w:rFonts w:hint="eastAsia"/>
          <w:sz w:val="21"/>
          <w:szCs w:val="21"/>
          <w:lang w:val="en-US" w:eastAsia="zh-CN"/>
        </w:rPr>
        <w:t xml:space="preserve">     如果疫情能够顺利结束，那还有什么困难的？在生活上其实学校也分派了一个老师进行帮助，我们这届是F</w:t>
      </w:r>
      <w:r>
        <w:rPr>
          <w:rFonts w:hint="default"/>
          <w:sz w:val="21"/>
          <w:szCs w:val="21"/>
          <w:lang w:val="de-DE" w:eastAsia="zh-CN"/>
        </w:rPr>
        <w:t>rau Strobel</w:t>
      </w:r>
      <w:r>
        <w:rPr>
          <w:rFonts w:hint="eastAsia"/>
          <w:sz w:val="21"/>
          <w:szCs w:val="21"/>
          <w:lang w:val="de-DE" w:eastAsia="zh-CN"/>
        </w:rPr>
        <w:t>，</w:t>
      </w:r>
      <w:r>
        <w:rPr>
          <w:rFonts w:hint="eastAsia"/>
          <w:sz w:val="21"/>
          <w:szCs w:val="21"/>
          <w:lang w:val="en-US" w:eastAsia="zh-CN"/>
        </w:rPr>
        <w:t>我猜测，应该来年还是她吧，有任何生活上的问题，比如学期票（周末免费乘车），学校内的活动还有签证，住宿合同等等，都可以询问她。生活上无非就是吃穿住行。首先说吃，得提前在国内练练手艺了（有疫情，三顿都在寝室，无疫情，中饭可在食堂，早晚自己做，或者在外面买</w:t>
      </w:r>
      <w:r>
        <w:rPr>
          <w:rFonts w:hint="default"/>
          <w:sz w:val="21"/>
          <w:szCs w:val="21"/>
          <w:lang w:val="de-DE" w:eastAsia="zh-CN"/>
        </w:rPr>
        <w:t>Dönner</w:t>
      </w:r>
      <w:r>
        <w:rPr>
          <w:rFonts w:hint="eastAsia"/>
          <w:sz w:val="21"/>
          <w:szCs w:val="21"/>
          <w:lang w:val="en-US" w:eastAsia="zh-CN"/>
        </w:rPr>
        <w:t>），这边有泰国餐厅，中餐厅，越南餐厅，西班牙餐厅，希腊餐厅，保证让你吃不腻。穿就略过了。住宿尤其重要，纽伦堡最大的优点之一就是住宿极其便宜，相较于慕尼黑的同学平均可以每个月</w:t>
      </w:r>
      <w:bookmarkStart w:id="0" w:name="_GoBack"/>
      <w:bookmarkEnd w:id="0"/>
      <w:r>
        <w:rPr>
          <w:rFonts w:hint="eastAsia"/>
          <w:sz w:val="21"/>
          <w:szCs w:val="21"/>
          <w:lang w:val="en-US" w:eastAsia="zh-CN"/>
        </w:rPr>
        <w:t>节省150欧左右。但是，纽伦堡的特色就是我们中德自己的同学一般不会被分配到一起，拿我们这届举例，全部都是分开的，2个单间，5个WG</w:t>
      </w:r>
      <w:r>
        <w:rPr>
          <w:rFonts w:hint="eastAsia"/>
          <w:sz w:val="22"/>
          <w:szCs w:val="22"/>
          <w:lang w:val="en-US" w:eastAsia="zh-CN"/>
        </w:rPr>
        <w:t>。WG和单间各有优势，WG有德国室友，可以练口语听力，还能询问生活上的问题，另外WG还配备微波炉和烤箱，使做饭变得极其便利。但是偶尔室友会拉你出来喝酒或者将音乐声音放的特别大，影响学习和睡眠，总之，各有利弊。如果有人开Party，声音很大，你可以主动上去敲门，让他声音放小，一般德国人都是素质很高的，你一说，他就会立即改正。如果是楼下或楼上，也可以直接去敲门。如果有些人不理你，还可以选择报警。总之办法总是有的。最后说下行，每个学期有个特定的学期票，也就是任何交通工具（比如公交，地铁等等，除了出租车）可以在周一至周五晚7点以后至凌晨5点和周末免费乘坐。你也可以价钱买一个Plus学期票，那就随时都可以乘坐了，第二学期实习，如果离实验室太远，可以考虑买一个Plus。另外也可以去Ebay上买一个二手单车，离开时再卖掉，也是一个办法。</w:t>
      </w:r>
    </w:p>
    <w:p>
      <w:pPr>
        <w:numPr>
          <w:numId w:val="0"/>
        </w:numPr>
        <w:rPr>
          <w:rFonts w:hint="default"/>
          <w:sz w:val="22"/>
          <w:szCs w:val="22"/>
          <w:lang w:val="en-US" w:eastAsia="zh-CN"/>
        </w:rPr>
      </w:pPr>
      <w:r>
        <w:rPr>
          <w:rFonts w:hint="eastAsia"/>
          <w:sz w:val="22"/>
          <w:szCs w:val="22"/>
          <w:lang w:val="en-US" w:eastAsia="zh-CN"/>
        </w:rPr>
        <w:t xml:space="preserve">      就说这么多吧，写了写重点，很高兴为你们继续解答疑惑，如果你们还有问题和困难的话。</w:t>
      </w:r>
    </w:p>
    <w:p>
      <w:pPr>
        <w:ind w:firstLine="480"/>
        <w:rPr>
          <w:rFonts w:hint="default"/>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cadEref">
    <w:panose1 w:val="02000500000000020003"/>
    <w:charset w:val="00"/>
    <w:family w:val="auto"/>
    <w:pitch w:val="default"/>
    <w:sig w:usb0="00000003" w:usb1="00000000" w:usb2="00000000" w:usb3="00000000" w:csb0="00000001" w:csb1="00000000"/>
  </w:font>
  <w:font w:name="Bahnschrift Light Condensed">
    <w:panose1 w:val="020B0502040204020203"/>
    <w:charset w:val="00"/>
    <w:family w:val="auto"/>
    <w:pitch w:val="default"/>
    <w:sig w:usb0="A00002C7" w:usb1="00000002"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3B63FC"/>
    <w:rsid w:val="0B3B63FC"/>
    <w:rsid w:val="12FB2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2021-04-23T13:11:00Z</dcterms:created>
  <dc:creator>Macarthur</dc:creator>
  <cp:lastModifiedBy>Macarthur</cp:lastModifiedBy>
  <dcterms:modified xsi:type="dcterms:W3CDTF">2021-04-23T14:26:55Z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566812DC075145E5B5A93984F324769E</vt:lpwstr>
  </property>
</Properties>
</file>